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DDA" w:rsidRDefault="00212DDA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7492CD6E" wp14:editId="3EDFDDF0">
            <wp:extent cx="6477000" cy="90678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6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12DDA" w:rsidRDefault="00212DDA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059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0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7"/>
        <w:gridCol w:w="1491"/>
        <w:gridCol w:w="1753"/>
        <w:gridCol w:w="4787"/>
        <w:gridCol w:w="970"/>
      </w:tblGrid>
      <w:tr w:rsidR="00977D9E" w:rsidTr="00212DDA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7" w:type="dxa"/>
          </w:tcPr>
          <w:p w:rsidR="00977D9E" w:rsidRDefault="00977D9E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77D9E" w:rsidRPr="00212DDA" w:rsidTr="00212DD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77D9E" w:rsidRPr="00212DDA" w:rsidTr="00212DDA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 "Социальная психология" - ознакомление с основными направлениями развития социально-психологической науки.</w:t>
            </w:r>
          </w:p>
        </w:tc>
      </w:tr>
      <w:tr w:rsidR="00977D9E" w:rsidTr="00212DD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77D9E" w:rsidRPr="00212DDA" w:rsidTr="00212DDA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Овладение понятийным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аппаратом, описывающим социально-психологические проблемы личности, групп, общения, межличностных и межгрупповых отношений</w:t>
            </w:r>
          </w:p>
        </w:tc>
      </w:tr>
      <w:tr w:rsidR="00977D9E" w:rsidRPr="00212DDA" w:rsidTr="00212DDA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целостной системы знаний о теоретических основах социальной психологии и представлений о социально-психологически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явлениях</w:t>
            </w:r>
          </w:p>
        </w:tc>
      </w:tr>
      <w:tr w:rsidR="00977D9E" w:rsidRPr="00212DDA" w:rsidTr="00212DDA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  о роли социальной психологии в решении практических задач улучшения функционирования малых и больших групп, межличностного общения, развития личности</w:t>
            </w:r>
          </w:p>
        </w:tc>
      </w:tr>
      <w:tr w:rsidR="00977D9E" w:rsidRPr="00212DDA" w:rsidTr="00212DDA">
        <w:trPr>
          <w:trHeight w:hRule="exact" w:val="277"/>
        </w:trPr>
        <w:tc>
          <w:tcPr>
            <w:tcW w:w="776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</w:tr>
      <w:tr w:rsidR="00977D9E" w:rsidRPr="00212DDA" w:rsidTr="00212DD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77D9E" w:rsidTr="00212DDA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Б1.Б.12</w:t>
            </w:r>
          </w:p>
        </w:tc>
      </w:tr>
      <w:tr w:rsidR="00977D9E" w:rsidRPr="00212DDA" w:rsidTr="00212DDA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77D9E" w:rsidTr="00212DD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977D9E" w:rsidRPr="00212DDA" w:rsidTr="00212DD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в психолого-педагогической деятельности</w:t>
            </w:r>
          </w:p>
        </w:tc>
      </w:tr>
      <w:tr w:rsidR="00977D9E" w:rsidRPr="00212DDA" w:rsidTr="00212DD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молодёжная политика в РФ</w:t>
            </w:r>
          </w:p>
        </w:tc>
      </w:tr>
      <w:tr w:rsidR="00977D9E" w:rsidRPr="00212DDA" w:rsidTr="00212DD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этика в психолого-педагогической деятельности</w:t>
            </w:r>
          </w:p>
        </w:tc>
      </w:tr>
      <w:tr w:rsidR="00977D9E" w:rsidTr="00212DDA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межличностного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</w:p>
        </w:tc>
      </w:tr>
      <w:tr w:rsidR="00977D9E" w:rsidRPr="00212DDA" w:rsidTr="00212DDA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77D9E" w:rsidTr="00212DD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межличностного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</w:p>
        </w:tc>
      </w:tr>
      <w:tr w:rsidR="00977D9E" w:rsidRPr="00212DDA" w:rsidTr="00212DD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Самоопределение и профессиональная ориентация учащихся</w:t>
            </w:r>
          </w:p>
        </w:tc>
      </w:tr>
      <w:tr w:rsidR="00977D9E" w:rsidRPr="00212DDA" w:rsidTr="00212DDA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профилактика зависимости от ПАВ детей и подростков</w:t>
            </w:r>
          </w:p>
        </w:tc>
      </w:tr>
      <w:tr w:rsidR="00977D9E" w:rsidRPr="00212DDA" w:rsidTr="00212DDA">
        <w:trPr>
          <w:trHeight w:hRule="exact" w:val="277"/>
        </w:trPr>
        <w:tc>
          <w:tcPr>
            <w:tcW w:w="776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</w:tr>
      <w:tr w:rsidR="00977D9E" w:rsidRPr="00212DDA" w:rsidTr="00212DD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77D9E" w:rsidRPr="00212DDA" w:rsidTr="00212DDA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ОК-7: способностью к </w:t>
            </w: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самоорганизации и самообразованию</w:t>
            </w:r>
          </w:p>
        </w:tc>
      </w:tr>
      <w:tr w:rsidR="00977D9E" w:rsidTr="00212DD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7D9E" w:rsidRPr="00212DDA" w:rsidTr="00212DD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методы, способы и принципы развития способностей к самоорганизации и самообразованию</w:t>
            </w:r>
          </w:p>
        </w:tc>
      </w:tr>
      <w:tr w:rsidR="00977D9E" w:rsidRPr="00212DDA" w:rsidTr="00212DD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развития способностей  к самоорганизации и самообразованию</w:t>
            </w:r>
          </w:p>
        </w:tc>
      </w:tr>
      <w:tr w:rsidR="00977D9E" w:rsidRPr="00212DDA" w:rsidTr="00212DD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способы работы по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развитию способностей  к самоорганизации и самообразованию</w:t>
            </w:r>
          </w:p>
        </w:tc>
      </w:tr>
      <w:tr w:rsidR="00977D9E" w:rsidTr="00212DD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7D9E" w:rsidRPr="00212DDA" w:rsidTr="00212DDA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методы организации развития способностей  к самоорганизации и самообразованию, планировать и проводить мониторинг самоорганизации и саморазвития</w:t>
            </w:r>
          </w:p>
        </w:tc>
      </w:tr>
      <w:tr w:rsidR="00977D9E" w:rsidRPr="00212DDA" w:rsidTr="00212DD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и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проводить мониторинг эффективности самоорганизация и саморазвития</w:t>
            </w:r>
          </w:p>
        </w:tc>
      </w:tr>
      <w:tr w:rsidR="00977D9E" w:rsidTr="00212DD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саморазвитие</w:t>
            </w:r>
            <w:proofErr w:type="spellEnd"/>
          </w:p>
        </w:tc>
      </w:tr>
      <w:tr w:rsidR="00977D9E" w:rsidTr="00212DD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7D9E" w:rsidRPr="00212DDA" w:rsidTr="00212DD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творческими методами организации развития навыков самоорганизации и самообразования</w:t>
            </w:r>
          </w:p>
        </w:tc>
      </w:tr>
      <w:tr w:rsidR="00977D9E" w:rsidRPr="00212DDA" w:rsidTr="00212DD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мониторинга развития способностей самоорганизации и самообразования</w:t>
            </w:r>
          </w:p>
        </w:tc>
      </w:tr>
      <w:tr w:rsidR="00977D9E" w:rsidRPr="00212DDA" w:rsidTr="00212DD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самоорганизации и самообразования</w:t>
            </w:r>
          </w:p>
        </w:tc>
      </w:tr>
      <w:tr w:rsidR="00977D9E" w:rsidRPr="00212DDA" w:rsidTr="00212DDA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учитывать общие, специфические закономерности и индивидуальные особенности психического и психофизиоло</w:t>
            </w: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977D9E" w:rsidTr="00212DD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7D9E" w:rsidRPr="00212DDA" w:rsidTr="00212DDA">
        <w:trPr>
          <w:trHeight w:hRule="exact" w:val="69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способы, методы и принципы развития способности учитывать общие, специфические закономерности и индивидуальные особенности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психического и психофизиологического развития, особенности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резуляции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и деятельности человека на различных возрастных ступенях</w:t>
            </w:r>
          </w:p>
        </w:tc>
      </w:tr>
      <w:tr w:rsidR="00977D9E" w:rsidRPr="00212DDA" w:rsidTr="00212DDA">
        <w:trPr>
          <w:trHeight w:hRule="exact" w:val="69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развития способности учитывать общие, специфические закономерности и индивидуальные особенности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психического и психофизиологического развития, особенности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резуляции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и деятельности человека на различных возрастных ступенях</w:t>
            </w:r>
          </w:p>
        </w:tc>
      </w:tr>
      <w:tr w:rsidR="00977D9E" w:rsidRPr="00212DDA" w:rsidTr="00212DDA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способы развития способности учитывать общие, специфические закономерности и индивидуальные особенн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ости психического и психофизиологического развития</w:t>
            </w:r>
          </w:p>
        </w:tc>
      </w:tr>
      <w:tr w:rsidR="00977D9E" w:rsidTr="00212DD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7D9E" w:rsidRPr="00212DDA" w:rsidTr="00212DDA">
        <w:trPr>
          <w:trHeight w:hRule="exact" w:val="50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учитывать общие, специфические закономерности и индивидуальные особенности психического и психофизиологического развития, особенности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резуляции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и деятельности человека на </w:t>
            </w:r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</w:t>
            </w:r>
            <w:proofErr w:type="gramEnd"/>
          </w:p>
        </w:tc>
      </w:tr>
    </w:tbl>
    <w:p w:rsidR="00977D9E" w:rsidRPr="00212DDA" w:rsidRDefault="00212DDA">
      <w:pPr>
        <w:rPr>
          <w:sz w:val="0"/>
          <w:szCs w:val="0"/>
          <w:lang w:val="ru-RU"/>
        </w:rPr>
      </w:pPr>
      <w:r w:rsidRPr="00212DD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200"/>
        <w:gridCol w:w="271"/>
        <w:gridCol w:w="2963"/>
        <w:gridCol w:w="962"/>
        <w:gridCol w:w="695"/>
        <w:gridCol w:w="1113"/>
        <w:gridCol w:w="1248"/>
        <w:gridCol w:w="681"/>
        <w:gridCol w:w="396"/>
        <w:gridCol w:w="979"/>
      </w:tblGrid>
      <w:tr w:rsidR="00977D9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977D9E" w:rsidRDefault="00977D9E"/>
        </w:tc>
        <w:tc>
          <w:tcPr>
            <w:tcW w:w="710" w:type="dxa"/>
          </w:tcPr>
          <w:p w:rsidR="00977D9E" w:rsidRDefault="00977D9E"/>
        </w:tc>
        <w:tc>
          <w:tcPr>
            <w:tcW w:w="1135" w:type="dxa"/>
          </w:tcPr>
          <w:p w:rsidR="00977D9E" w:rsidRDefault="00977D9E"/>
        </w:tc>
        <w:tc>
          <w:tcPr>
            <w:tcW w:w="1277" w:type="dxa"/>
          </w:tcPr>
          <w:p w:rsidR="00977D9E" w:rsidRDefault="00977D9E"/>
        </w:tc>
        <w:tc>
          <w:tcPr>
            <w:tcW w:w="710" w:type="dxa"/>
          </w:tcPr>
          <w:p w:rsidR="00977D9E" w:rsidRDefault="00977D9E"/>
        </w:tc>
        <w:tc>
          <w:tcPr>
            <w:tcW w:w="426" w:type="dxa"/>
          </w:tcPr>
          <w:p w:rsidR="00977D9E" w:rsidRDefault="00977D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77D9E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ступенях</w:t>
            </w:r>
            <w:proofErr w:type="spellEnd"/>
          </w:p>
        </w:tc>
      </w:tr>
      <w:tr w:rsidR="00977D9E" w:rsidRPr="00212DD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аналогии учитывать общие, специфические закономерности и индивидуальные особенности психического и психофизиологического развития, особенности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резуляции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деятельности человека на различных возрастных ступенях</w:t>
            </w:r>
          </w:p>
        </w:tc>
      </w:tr>
      <w:tr w:rsidR="00977D9E" w:rsidRPr="00212DD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репродуктивном уровне учитывать общие, специфические закономерности и индивидуальные особенности психического и психофизиологического развития, особенности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резуляции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и деятель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ности человека на различных возрастных ступенях</w:t>
            </w:r>
          </w:p>
        </w:tc>
      </w:tr>
      <w:tr w:rsidR="00977D9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7D9E" w:rsidRPr="00212DD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выбора методов развития способности учитывать общие, специфические закономерности и индивидуальные особенности психического и психофизиологического развития, особенности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резуляции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поведения и деятельности человека на различных возрастных ступенях</w:t>
            </w:r>
          </w:p>
        </w:tc>
      </w:tr>
      <w:tr w:rsidR="00977D9E" w:rsidRPr="00212D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навыкамми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учета общих, специфических закономерностей и индивидуальных особенностей психического и психофизиологического развития,</w:t>
            </w:r>
          </w:p>
        </w:tc>
      </w:tr>
      <w:tr w:rsidR="00977D9E" w:rsidRPr="00212D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определенияспецифических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закономерностей и индивидуальных особенностей психического и психофизиологического развития</w:t>
            </w:r>
          </w:p>
        </w:tc>
      </w:tr>
      <w:tr w:rsidR="00977D9E" w:rsidRPr="00212DDA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ОПК-9: способностью вести профессиональную деятельность в поликультурной среде, учитывая особенности социокультурной ситуации развития</w:t>
            </w:r>
          </w:p>
        </w:tc>
      </w:tr>
      <w:tr w:rsidR="00977D9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7D9E" w:rsidRPr="00212D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теоретико-методологические основы ведения профессиональной деятельности в поликультурной среде, с учетом особенностей социокультурной ситуации развития</w:t>
            </w:r>
          </w:p>
        </w:tc>
      </w:tr>
      <w:tr w:rsidR="00977D9E" w:rsidRPr="00212D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ведения профессиональной деятельности в поликультурной среде, с учетом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особенностей социокультурной ситуации развития</w:t>
            </w:r>
          </w:p>
        </w:tc>
      </w:tr>
      <w:tr w:rsidR="00977D9E" w:rsidRPr="00212D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ведения профессиональной деятельности в поликультурной среде, с учетом особенностей социокультурной ситуации развития</w:t>
            </w:r>
          </w:p>
        </w:tc>
      </w:tr>
      <w:tr w:rsidR="00977D9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7D9E" w:rsidRPr="00212D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 организовывать проведение профессиональной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в поликультурной среде, с учетом особенностей социокультурной ситуации развития</w:t>
            </w:r>
          </w:p>
        </w:tc>
      </w:tr>
      <w:tr w:rsidR="00977D9E" w:rsidRPr="00212DD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образцу  организовывать проведение профессиональной деятельности в поликультурной среде</w:t>
            </w:r>
          </w:p>
        </w:tc>
      </w:tr>
      <w:tr w:rsidR="00977D9E" w:rsidRPr="00212D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репродуктивном уровне  организовывать проведени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профессиональной деятельности в поликультурной среде</w:t>
            </w:r>
          </w:p>
        </w:tc>
      </w:tr>
      <w:tr w:rsidR="00977D9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7D9E" w:rsidRPr="00212D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выбора методов  организации проведения профессиональной деятельности</w:t>
            </w:r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поликультурной среде, учитывая особенности социокультурной ситуации развития</w:t>
            </w:r>
          </w:p>
        </w:tc>
      </w:tr>
      <w:tr w:rsidR="00977D9E" w:rsidRPr="00212DD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способов организации проведения профессиональной деятельности</w:t>
            </w:r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поликультурной среде, учитывая особенности социокультурной ситуации развития</w:t>
            </w:r>
          </w:p>
        </w:tc>
      </w:tr>
      <w:tr w:rsidR="00977D9E" w:rsidRPr="00212DD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организации проведения профессиональной деятельности в поликультурной среде</w:t>
            </w:r>
          </w:p>
        </w:tc>
      </w:tr>
      <w:tr w:rsidR="00977D9E" w:rsidRPr="00212DD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результате освоения дисциплины </w:t>
            </w:r>
            <w:proofErr w:type="gramStart"/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77D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7D9E" w:rsidRPr="00212D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предмет и методы социальной психологии;</w:t>
            </w:r>
          </w:p>
        </w:tc>
      </w:tr>
      <w:tr w:rsidR="00977D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77D9E" w:rsidRPr="00212DD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и тенденции развития отечественной и зарубежной социальной психологии;</w:t>
            </w:r>
          </w:p>
        </w:tc>
      </w:tr>
      <w:tr w:rsidR="00977D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7D9E" w:rsidRPr="00212D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работать с научной литературой;</w:t>
            </w:r>
          </w:p>
        </w:tc>
      </w:tr>
      <w:tr w:rsidR="00977D9E" w:rsidRPr="00212DD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диагностику уровня развития группы, межличностных и межгрупповых отношений;</w:t>
            </w:r>
          </w:p>
        </w:tc>
      </w:tr>
      <w:tr w:rsidR="00977D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7D9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77D9E">
        <w:trPr>
          <w:trHeight w:hRule="exact" w:val="277"/>
        </w:trPr>
        <w:tc>
          <w:tcPr>
            <w:tcW w:w="766" w:type="dxa"/>
          </w:tcPr>
          <w:p w:rsidR="00977D9E" w:rsidRDefault="00977D9E"/>
        </w:tc>
        <w:tc>
          <w:tcPr>
            <w:tcW w:w="228" w:type="dxa"/>
          </w:tcPr>
          <w:p w:rsidR="00977D9E" w:rsidRDefault="00977D9E"/>
        </w:tc>
        <w:tc>
          <w:tcPr>
            <w:tcW w:w="285" w:type="dxa"/>
          </w:tcPr>
          <w:p w:rsidR="00977D9E" w:rsidRDefault="00977D9E"/>
        </w:tc>
        <w:tc>
          <w:tcPr>
            <w:tcW w:w="3403" w:type="dxa"/>
          </w:tcPr>
          <w:p w:rsidR="00977D9E" w:rsidRDefault="00977D9E"/>
        </w:tc>
        <w:tc>
          <w:tcPr>
            <w:tcW w:w="851" w:type="dxa"/>
          </w:tcPr>
          <w:p w:rsidR="00977D9E" w:rsidRDefault="00977D9E"/>
        </w:tc>
        <w:tc>
          <w:tcPr>
            <w:tcW w:w="710" w:type="dxa"/>
          </w:tcPr>
          <w:p w:rsidR="00977D9E" w:rsidRDefault="00977D9E"/>
        </w:tc>
        <w:tc>
          <w:tcPr>
            <w:tcW w:w="1135" w:type="dxa"/>
          </w:tcPr>
          <w:p w:rsidR="00977D9E" w:rsidRDefault="00977D9E"/>
        </w:tc>
        <w:tc>
          <w:tcPr>
            <w:tcW w:w="1277" w:type="dxa"/>
          </w:tcPr>
          <w:p w:rsidR="00977D9E" w:rsidRDefault="00977D9E"/>
        </w:tc>
        <w:tc>
          <w:tcPr>
            <w:tcW w:w="710" w:type="dxa"/>
          </w:tcPr>
          <w:p w:rsidR="00977D9E" w:rsidRDefault="00977D9E"/>
        </w:tc>
        <w:tc>
          <w:tcPr>
            <w:tcW w:w="426" w:type="dxa"/>
          </w:tcPr>
          <w:p w:rsidR="00977D9E" w:rsidRDefault="00977D9E"/>
        </w:tc>
        <w:tc>
          <w:tcPr>
            <w:tcW w:w="993" w:type="dxa"/>
          </w:tcPr>
          <w:p w:rsidR="00977D9E" w:rsidRDefault="00977D9E"/>
        </w:tc>
      </w:tr>
      <w:tr w:rsidR="00977D9E" w:rsidRPr="00212DD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977D9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77D9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Объект, предмет и задачи социальной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психологии. Место социальной психологии в системе научного 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социальн</w:t>
            </w:r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психологических идей /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</w:tbl>
    <w:p w:rsidR="00977D9E" w:rsidRDefault="00212D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460"/>
        <w:gridCol w:w="919"/>
        <w:gridCol w:w="674"/>
        <w:gridCol w:w="1094"/>
        <w:gridCol w:w="1200"/>
        <w:gridCol w:w="664"/>
        <w:gridCol w:w="382"/>
        <w:gridCol w:w="936"/>
      </w:tblGrid>
      <w:tr w:rsidR="00977D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977D9E" w:rsidRDefault="00977D9E"/>
        </w:tc>
        <w:tc>
          <w:tcPr>
            <w:tcW w:w="710" w:type="dxa"/>
          </w:tcPr>
          <w:p w:rsidR="00977D9E" w:rsidRDefault="00977D9E"/>
        </w:tc>
        <w:tc>
          <w:tcPr>
            <w:tcW w:w="1135" w:type="dxa"/>
          </w:tcPr>
          <w:p w:rsidR="00977D9E" w:rsidRDefault="00977D9E"/>
        </w:tc>
        <w:tc>
          <w:tcPr>
            <w:tcW w:w="1277" w:type="dxa"/>
          </w:tcPr>
          <w:p w:rsidR="00977D9E" w:rsidRDefault="00977D9E"/>
        </w:tc>
        <w:tc>
          <w:tcPr>
            <w:tcW w:w="710" w:type="dxa"/>
          </w:tcPr>
          <w:p w:rsidR="00977D9E" w:rsidRDefault="00977D9E"/>
        </w:tc>
        <w:tc>
          <w:tcPr>
            <w:tcW w:w="426" w:type="dxa"/>
          </w:tcPr>
          <w:p w:rsidR="00977D9E" w:rsidRDefault="00977D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социальн</w:t>
            </w:r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психологических идей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социальной психологии в России /</w:t>
            </w:r>
            <w:proofErr w:type="spellStart"/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ориентации социальной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ориентации социальной психологии /</w:t>
            </w:r>
            <w:proofErr w:type="spellStart"/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социальн</w:t>
            </w:r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исследования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социальн</w:t>
            </w:r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/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социальн</w:t>
            </w:r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исследования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групп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больших социальных групп /</w:t>
            </w:r>
            <w:proofErr w:type="spellStart"/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больших социальных групп /</w:t>
            </w:r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малой группы. Классификация и структурные характеристики малых групп.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малой группы.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структурные характеристики малых групп. /</w:t>
            </w:r>
            <w:proofErr w:type="spellStart"/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малой группы. Классификация и структурные характеристики малых групп. /</w:t>
            </w:r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Динамические процессы в малых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группах /</w:t>
            </w:r>
            <w:proofErr w:type="spellStart"/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Динамические процессы в малых группах /</w:t>
            </w:r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Феномены лидерства и руководства в малых группах /</w:t>
            </w:r>
            <w:proofErr w:type="spellStart"/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межгрупповых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и межличностные отношения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Ощение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обмен информацией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ОК-7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Ощение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обмен информацией /</w:t>
            </w:r>
            <w:proofErr w:type="spellStart"/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Общение как познание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людьми друг друга /</w:t>
            </w:r>
            <w:proofErr w:type="spellStart"/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как познание людьми друг друга /</w:t>
            </w:r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Симпатия, дружба, любовь как различные уровни аттракции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точности межличностного восприятия /</w:t>
            </w:r>
            <w:proofErr w:type="spellStart"/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точности межличностного восприятия /</w:t>
            </w:r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</w:tbl>
    <w:p w:rsidR="00977D9E" w:rsidRDefault="00212D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539"/>
        <w:gridCol w:w="909"/>
        <w:gridCol w:w="658"/>
        <w:gridCol w:w="1089"/>
        <w:gridCol w:w="1191"/>
        <w:gridCol w:w="658"/>
        <w:gridCol w:w="377"/>
        <w:gridCol w:w="928"/>
      </w:tblGrid>
      <w:tr w:rsidR="00977D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977D9E" w:rsidRDefault="00977D9E"/>
        </w:tc>
        <w:tc>
          <w:tcPr>
            <w:tcW w:w="710" w:type="dxa"/>
          </w:tcPr>
          <w:p w:rsidR="00977D9E" w:rsidRDefault="00977D9E"/>
        </w:tc>
        <w:tc>
          <w:tcPr>
            <w:tcW w:w="1135" w:type="dxa"/>
          </w:tcPr>
          <w:p w:rsidR="00977D9E" w:rsidRDefault="00977D9E"/>
        </w:tc>
        <w:tc>
          <w:tcPr>
            <w:tcW w:w="1277" w:type="dxa"/>
          </w:tcPr>
          <w:p w:rsidR="00977D9E" w:rsidRDefault="00977D9E"/>
        </w:tc>
        <w:tc>
          <w:tcPr>
            <w:tcW w:w="710" w:type="dxa"/>
          </w:tcPr>
          <w:p w:rsidR="00977D9E" w:rsidRDefault="00977D9E"/>
        </w:tc>
        <w:tc>
          <w:tcPr>
            <w:tcW w:w="426" w:type="dxa"/>
          </w:tcPr>
          <w:p w:rsidR="00977D9E" w:rsidRDefault="00977D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личности в социальной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личности в социальной психологии /</w:t>
            </w:r>
            <w:proofErr w:type="spellStart"/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Социально-психологические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личности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Социально-психологические характеристики личности /</w:t>
            </w:r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</w:tr>
      <w:tr w:rsidR="00977D9E">
        <w:trPr>
          <w:trHeight w:hRule="exact" w:val="277"/>
        </w:trPr>
        <w:tc>
          <w:tcPr>
            <w:tcW w:w="993" w:type="dxa"/>
          </w:tcPr>
          <w:p w:rsidR="00977D9E" w:rsidRDefault="00977D9E"/>
        </w:tc>
        <w:tc>
          <w:tcPr>
            <w:tcW w:w="3687" w:type="dxa"/>
          </w:tcPr>
          <w:p w:rsidR="00977D9E" w:rsidRDefault="00977D9E"/>
        </w:tc>
        <w:tc>
          <w:tcPr>
            <w:tcW w:w="851" w:type="dxa"/>
          </w:tcPr>
          <w:p w:rsidR="00977D9E" w:rsidRDefault="00977D9E"/>
        </w:tc>
        <w:tc>
          <w:tcPr>
            <w:tcW w:w="710" w:type="dxa"/>
          </w:tcPr>
          <w:p w:rsidR="00977D9E" w:rsidRDefault="00977D9E"/>
        </w:tc>
        <w:tc>
          <w:tcPr>
            <w:tcW w:w="1135" w:type="dxa"/>
          </w:tcPr>
          <w:p w:rsidR="00977D9E" w:rsidRDefault="00977D9E"/>
        </w:tc>
        <w:tc>
          <w:tcPr>
            <w:tcW w:w="1277" w:type="dxa"/>
          </w:tcPr>
          <w:p w:rsidR="00977D9E" w:rsidRDefault="00977D9E"/>
        </w:tc>
        <w:tc>
          <w:tcPr>
            <w:tcW w:w="710" w:type="dxa"/>
          </w:tcPr>
          <w:p w:rsidR="00977D9E" w:rsidRDefault="00977D9E"/>
        </w:tc>
        <w:tc>
          <w:tcPr>
            <w:tcW w:w="426" w:type="dxa"/>
          </w:tcPr>
          <w:p w:rsidR="00977D9E" w:rsidRDefault="00977D9E"/>
        </w:tc>
        <w:tc>
          <w:tcPr>
            <w:tcW w:w="993" w:type="dxa"/>
          </w:tcPr>
          <w:p w:rsidR="00977D9E" w:rsidRDefault="00977D9E"/>
        </w:tc>
      </w:tr>
      <w:tr w:rsidR="00977D9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77D9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77D9E" w:rsidRPr="00212DDA">
        <w:trPr>
          <w:trHeight w:hRule="exact" w:val="1036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экзамену (5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семестр):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Предмет, задачи и методы социальной психологии.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Общность как объект социально-психологического познания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Место социальной психологии в системе научного знания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Методы социально-психологического исследования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История развития социально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-психологических идей в России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История развития </w:t>
            </w:r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социально-психологических</w:t>
            </w:r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идеей за рубежом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теоретические ориентации социальной психологии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Проблема группы в социальной психологии. Понятие и классификация групп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Психологические характерис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тики больших социальных групп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Стихийные группы и массовые движения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Способы воздействия в стихийных группах типа «толпа»: заражение, убеждение, внушение, подражание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Малая группа. Классификация. Структурные характеристики. Функции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Положение и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ндивида в структуре группы. Социометрический статус человека в малой группе. Методика определения.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Динамические характеристики малой группы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Стадии (уровни) группового развития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Лидерство как групповой феномен. Основные теории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Групповые нормы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ценности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Понятие и теории групповой сплоченности. Механизмы формирования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Конформизм. Понятие. Виды группового давления.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Негавитизм</w:t>
            </w:r>
            <w:proofErr w:type="spellEnd"/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Эксперименты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С.Аша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 Шерифа, М.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Дойча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Г.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Джерарда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С. Московичи.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Роль меньшинства в формировании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внутригрупповых и межгрупповых отношений.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Процесс принятия группового решения. Феномены «нормализации» «поляризации» группы, «сдвиг риска»,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group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think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Способы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псхологического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влияния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Социально-психологический климат группы. Понятия. Фактор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 формирования и изменения.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Психология межгрупповых отношений. Эксперименты М. Шерифа, А.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Тэджфела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В.С. Агеева.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Межгрупповое восприятие. Структурные характеристики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Формирование стереотипов. Этнические стереотипы, предрассудки,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этноцентризм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Социальная установка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Социальная психология общения. Структура и функции общения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Общение и отношения личности. Межличностные отношения в группе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Коммуникативная сторона общения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Невербальные средства общения, их классификация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Интерактивн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ая сторона общения. Структура и типы взаимодействия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Теории межличностного взаимодействия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Перцептивная сторона общения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Эффекты, феномены и механизмы межличностного восприятия.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Каузальная атрибуция. Виды и ошибки каузальной атрибуции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формирования первого впечатления о человеке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Привлекательность человека для человека. Факторы, влияющие на межличностную аттракцию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Конфликт. Классификация. Структура. Функции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Проблема личности в социальной психологии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Социальные р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 личности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Социализация личности. Содержание, этапы процесса социализации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Социальная идентичность личности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Понятие и структура </w:t>
            </w:r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Я-концепции</w:t>
            </w:r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Самоуважение и самооценка как составляющие </w:t>
            </w:r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Я-концепции</w:t>
            </w:r>
            <w:proofErr w:type="gramEnd"/>
          </w:p>
        </w:tc>
      </w:tr>
      <w:tr w:rsidR="00977D9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77D9E" w:rsidRPr="00212DD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  </w:t>
            </w:r>
            <w:proofErr w:type="gram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представлены</w:t>
            </w:r>
            <w:proofErr w:type="gram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1.</w:t>
            </w:r>
          </w:p>
        </w:tc>
      </w:tr>
    </w:tbl>
    <w:p w:rsidR="00977D9E" w:rsidRPr="00212DDA" w:rsidRDefault="00212DDA">
      <w:pPr>
        <w:rPr>
          <w:sz w:val="0"/>
          <w:szCs w:val="0"/>
          <w:lang w:val="ru-RU"/>
        </w:rPr>
      </w:pPr>
      <w:r w:rsidRPr="00212DD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1936"/>
        <w:gridCol w:w="1851"/>
        <w:gridCol w:w="3141"/>
        <w:gridCol w:w="1595"/>
        <w:gridCol w:w="973"/>
      </w:tblGrid>
      <w:tr w:rsidR="00977D9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977D9E" w:rsidRDefault="00977D9E"/>
        </w:tc>
        <w:tc>
          <w:tcPr>
            <w:tcW w:w="1702" w:type="dxa"/>
          </w:tcPr>
          <w:p w:rsidR="00977D9E" w:rsidRDefault="00977D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77D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77D9E" w:rsidRPr="00212D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задания, доклад, практическое задание.</w:t>
            </w:r>
          </w:p>
        </w:tc>
      </w:tr>
      <w:tr w:rsidR="00977D9E" w:rsidRPr="00212DDA">
        <w:trPr>
          <w:trHeight w:hRule="exact" w:val="277"/>
        </w:trPr>
        <w:tc>
          <w:tcPr>
            <w:tcW w:w="710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</w:tr>
      <w:tr w:rsidR="00977D9E" w:rsidRPr="00212D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77D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77D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77D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977D9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77D9E" w:rsidRPr="00212DD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Жарова Д.В.,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Скитневская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977D9E" w:rsidRPr="00212DD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Жарова Д.В.,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Скитневская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977D9E" w:rsidRPr="00212DD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Жарова Д.В.,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Скитневская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977D9E" w:rsidRPr="00212D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</w:t>
            </w: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т"</w:t>
            </w:r>
          </w:p>
        </w:tc>
      </w:tr>
      <w:tr w:rsidR="00977D9E" w:rsidRPr="00212DD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977D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Лицо человека в науке, искусстве и практике - М.: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-Центр, 2016</w:t>
            </w:r>
          </w:p>
        </w:tc>
      </w:tr>
      <w:tr w:rsidR="00977D9E" w:rsidRPr="00212DD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Титова Л. Г. Технологии делового общения: учебное пособие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</w:t>
            </w:r>
          </w:p>
        </w:tc>
      </w:tr>
      <w:tr w:rsidR="00977D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77D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77D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77D9E" w:rsidRPr="00212D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77D9E" w:rsidRPr="00212D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</w:t>
            </w:r>
          </w:p>
        </w:tc>
      </w:tr>
      <w:tr w:rsidR="00977D9E" w:rsidRPr="00212D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77D9E" w:rsidRPr="00212D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Фонд поддержки детей в трудной жизненной ситуации</w:t>
            </w:r>
          </w:p>
        </w:tc>
      </w:tr>
      <w:tr w:rsidR="00977D9E" w:rsidRPr="00212DD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Электронно-библиотечная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</w:p>
        </w:tc>
      </w:tr>
      <w:tr w:rsidR="00977D9E" w:rsidRPr="00212DDA">
        <w:trPr>
          <w:trHeight w:hRule="exact" w:val="277"/>
        </w:trPr>
        <w:tc>
          <w:tcPr>
            <w:tcW w:w="710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</w:tr>
      <w:tr w:rsidR="00977D9E" w:rsidRPr="00212D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77D9E" w:rsidRPr="00212DD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977D9E" w:rsidRPr="00212DD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тесты, методические пособия, справочники, раздаточный 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материал.</w:t>
            </w:r>
          </w:p>
        </w:tc>
      </w:tr>
      <w:tr w:rsidR="00977D9E" w:rsidRPr="00212DD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Default="00212D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977D9E" w:rsidRPr="00212DDA">
        <w:trPr>
          <w:trHeight w:hRule="exact" w:val="277"/>
        </w:trPr>
        <w:tc>
          <w:tcPr>
            <w:tcW w:w="710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7D9E" w:rsidRPr="00212DDA" w:rsidRDefault="00977D9E">
            <w:pPr>
              <w:rPr>
                <w:lang w:val="ru-RU"/>
              </w:rPr>
            </w:pPr>
          </w:p>
        </w:tc>
      </w:tr>
      <w:tr w:rsidR="00977D9E" w:rsidRPr="00212DD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12D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77D9E" w:rsidRPr="00212DDA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977D9E" w:rsidRPr="00212DDA" w:rsidRDefault="00977D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977D9E" w:rsidRPr="00212DDA" w:rsidRDefault="00212D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D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</w:t>
            </w:r>
          </w:p>
        </w:tc>
      </w:tr>
    </w:tbl>
    <w:p w:rsidR="00977D9E" w:rsidRPr="00212DDA" w:rsidRDefault="00977D9E">
      <w:pPr>
        <w:rPr>
          <w:lang w:val="ru-RU"/>
        </w:rPr>
      </w:pPr>
    </w:p>
    <w:sectPr w:rsidR="00977D9E" w:rsidRPr="00212DD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12DDA"/>
    <w:rsid w:val="00977D9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D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2268</Words>
  <Characters>12933</Characters>
  <Application>Microsoft Office Word</Application>
  <DocSecurity>0</DocSecurity>
  <Lines>107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ППЗС-16,17,18_plx_Социальная психология_</dc:title>
  <dc:creator>FastReport.NET</dc:creator>
  <cp:lastModifiedBy>ilaltdinova</cp:lastModifiedBy>
  <cp:revision>2</cp:revision>
  <dcterms:created xsi:type="dcterms:W3CDTF">2019-08-27T11:45:00Z</dcterms:created>
  <dcterms:modified xsi:type="dcterms:W3CDTF">2019-08-27T11:46:00Z</dcterms:modified>
</cp:coreProperties>
</file>